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C6802" w14:textId="77777777" w:rsidR="00744AE2" w:rsidRPr="00744AE2" w:rsidRDefault="00744AE2" w:rsidP="00744AE2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744AE2">
        <w:rPr>
          <w:rFonts w:ascii="Arial" w:eastAsia="Calibri" w:hAnsi="Arial" w:cs="Arial"/>
          <w:bCs/>
          <w:sz w:val="18"/>
          <w:szCs w:val="22"/>
          <w:lang w:eastAsia="en-US"/>
        </w:rPr>
        <w:t xml:space="preserve">Veřejná zakázka </w:t>
      </w:r>
      <w:r w:rsidRPr="00744AE2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14:paraId="6F5ED550" w14:textId="77777777" w:rsidR="00744AE2" w:rsidRPr="00744AE2" w:rsidRDefault="00744AE2" w:rsidP="00744AE2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744AE2">
        <w:rPr>
          <w:rFonts w:ascii="Arial" w:eastAsia="Calibri" w:hAnsi="Arial" w:cs="Arial"/>
          <w:b/>
          <w:bCs/>
          <w:sz w:val="18"/>
          <w:szCs w:val="22"/>
          <w:lang w:eastAsia="en-US"/>
        </w:rPr>
        <w:t>Část 2 - Monitorovací centrální systém KTG</w:t>
      </w:r>
      <w:r w:rsidRPr="00744AE2" w:rsidDel="00417967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 </w:t>
      </w:r>
    </w:p>
    <w:p w14:paraId="242A4DEF" w14:textId="77777777"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05FC84A6" w14:textId="77777777"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14:paraId="437977F8" w14:textId="77777777" w:rsidR="006733E8" w:rsidRDefault="006733E8" w:rsidP="006733E8">
      <w:pPr>
        <w:pStyle w:val="Zhlav"/>
      </w:pPr>
    </w:p>
    <w:p w14:paraId="25FC509E" w14:textId="77777777" w:rsidR="009E37CD" w:rsidRDefault="009E37CD" w:rsidP="006733E8">
      <w:pPr>
        <w:pStyle w:val="Zhlav"/>
      </w:pPr>
    </w:p>
    <w:p w14:paraId="5BAD89F9" w14:textId="77777777"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2B9307B9" w14:textId="77777777"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429C1E1F" w14:textId="77777777" w:rsidR="00F62C81" w:rsidRPr="00F62C81" w:rsidRDefault="00F62C81" w:rsidP="00F62C8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>Nemocnice Havlíčkův Br</w:t>
      </w:r>
      <w:r>
        <w:rPr>
          <w:rFonts w:ascii="Arial" w:hAnsi="Arial" w:cs="Arial"/>
          <w:b/>
          <w:sz w:val="22"/>
        </w:rPr>
        <w:t>od - přístrojové vybavení č. IV</w:t>
      </w:r>
      <w:r w:rsidRPr="00F62C81">
        <w:rPr>
          <w:rFonts w:ascii="Arial" w:hAnsi="Arial" w:cs="Arial"/>
          <w:b/>
          <w:sz w:val="22"/>
        </w:rPr>
        <w:t xml:space="preserve"> </w:t>
      </w:r>
    </w:p>
    <w:p w14:paraId="7A3C63E6" w14:textId="77777777" w:rsidR="00744AE2" w:rsidRPr="00744AE2" w:rsidRDefault="00744AE2" w:rsidP="00744AE2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744AE2">
        <w:rPr>
          <w:rFonts w:ascii="Arial" w:hAnsi="Arial" w:cs="Arial"/>
          <w:b/>
          <w:bCs/>
          <w:sz w:val="22"/>
        </w:rPr>
        <w:t>Část 2 - Monitorovací centrální systém KTG</w:t>
      </w:r>
      <w:r w:rsidRPr="00744AE2" w:rsidDel="00417967">
        <w:rPr>
          <w:rFonts w:ascii="Arial" w:hAnsi="Arial" w:cs="Arial"/>
          <w:b/>
          <w:bCs/>
          <w:sz w:val="22"/>
        </w:rPr>
        <w:t xml:space="preserve"> </w:t>
      </w:r>
    </w:p>
    <w:p w14:paraId="79D16A2F" w14:textId="77777777"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71E3822F" w14:textId="77777777"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400641AE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B128CBF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21AE61BE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39E86E25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24D65D28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4EC08798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4B1EB7AC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74791913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64C3D4B4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47C3DF52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05B362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38C565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F95DA7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8A9EB7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F7C48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3B0DB1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788FE04" w14:textId="77777777" w:rsidR="00F358B2" w:rsidRPr="00F358B2" w:rsidRDefault="005F06F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D85BA92" w14:textId="77777777" w:rsidR="007A1775" w:rsidRPr="004227AA" w:rsidRDefault="005F06FE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5E5321B8" w14:textId="77777777" w:rsidR="00CF7BA8" w:rsidRPr="00CF7BA8" w:rsidRDefault="00CF7BA8" w:rsidP="00CF7BA8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CF7BA8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CF7BA8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14:paraId="36416FE7" w14:textId="77777777" w:rsidR="00CF7BA8" w:rsidRPr="00CF7BA8" w:rsidRDefault="00CF7BA8" w:rsidP="00CF7BA8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CF7BA8">
        <w:rPr>
          <w:rFonts w:ascii="Arial" w:eastAsia="Calibri" w:hAnsi="Arial" w:cs="Arial"/>
          <w:b/>
          <w:bCs/>
          <w:sz w:val="18"/>
          <w:szCs w:val="22"/>
          <w:lang w:eastAsia="en-US"/>
        </w:rPr>
        <w:t>Část 2 - Monitorovací centrální systém KTG</w:t>
      </w:r>
      <w:r w:rsidRPr="00CF7BA8" w:rsidDel="00417967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 </w:t>
      </w:r>
    </w:p>
    <w:p w14:paraId="076EC584" w14:textId="77777777"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14:paraId="3F9C0F34" w14:textId="77777777"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14:paraId="610004D9" w14:textId="77777777"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58C6D332" w14:textId="77777777"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5EA10140" w14:textId="77777777" w:rsidR="003055BB" w:rsidRDefault="003055BB" w:rsidP="003055BB">
      <w:pPr>
        <w:pStyle w:val="Zkladntext"/>
        <w:rPr>
          <w:rFonts w:cs="Arial"/>
        </w:rPr>
      </w:pPr>
    </w:p>
    <w:p w14:paraId="61B9D727" w14:textId="77777777"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14:paraId="317FEA61" w14:textId="77777777" w:rsidR="00183F5F" w:rsidRDefault="00183F5F" w:rsidP="003055BB">
      <w:pPr>
        <w:pStyle w:val="Zkladntext"/>
        <w:rPr>
          <w:rFonts w:cs="Arial"/>
        </w:rPr>
      </w:pPr>
    </w:p>
    <w:p w14:paraId="134F64B5" w14:textId="67E6405B"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E80F35">
        <w:rPr>
          <w:rFonts w:cs="Arial"/>
        </w:rPr>
        <w:t>3</w:t>
      </w:r>
      <w:r w:rsidRPr="00183F5F">
        <w:rPr>
          <w:rFonts w:cs="Arial"/>
        </w:rPr>
        <w:t xml:space="preserve"> dodávk</w:t>
      </w:r>
      <w:r w:rsidR="00E80F35">
        <w:rPr>
          <w:rFonts w:cs="Arial"/>
        </w:rPr>
        <w:t>y</w:t>
      </w:r>
      <w:r w:rsidRPr="00183F5F">
        <w:rPr>
          <w:rFonts w:cs="Arial"/>
        </w:rPr>
        <w:t xml:space="preserve"> v posledních 3 letech před zahájením zadávacího řízení, kdy předmětem </w:t>
      </w:r>
      <w:r w:rsidR="00041A4F" w:rsidRPr="00041A4F">
        <w:rPr>
          <w:rFonts w:cs="Arial"/>
        </w:rPr>
        <w:t xml:space="preserve">každé z nich </w:t>
      </w:r>
      <w:r w:rsidRPr="00183F5F">
        <w:rPr>
          <w:rFonts w:cs="Arial"/>
        </w:rPr>
        <w:t xml:space="preserve">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CF7BA8" w:rsidRPr="00CF7BA8">
        <w:rPr>
          <w:rFonts w:cs="Arial"/>
        </w:rPr>
        <w:t>Monitorovací</w:t>
      </w:r>
      <w:r w:rsidR="00CF7BA8">
        <w:rPr>
          <w:rFonts w:cs="Arial"/>
        </w:rPr>
        <w:t>ho</w:t>
      </w:r>
      <w:r w:rsidR="00CF7BA8" w:rsidRPr="00CF7BA8">
        <w:rPr>
          <w:rFonts w:cs="Arial"/>
        </w:rPr>
        <w:t xml:space="preserve"> centrální</w:t>
      </w:r>
      <w:r w:rsidR="00CF7BA8">
        <w:rPr>
          <w:rFonts w:cs="Arial"/>
        </w:rPr>
        <w:t>ho</w:t>
      </w:r>
      <w:r w:rsidR="00CF7BA8" w:rsidRPr="00CF7BA8">
        <w:rPr>
          <w:rFonts w:cs="Arial"/>
        </w:rPr>
        <w:t xml:space="preserve"> systém</w:t>
      </w:r>
      <w:r w:rsidR="00CF7BA8">
        <w:rPr>
          <w:rFonts w:cs="Arial"/>
        </w:rPr>
        <w:t>u</w:t>
      </w:r>
      <w:r w:rsidR="00CF7BA8" w:rsidRPr="00CF7BA8">
        <w:rPr>
          <w:rFonts w:cs="Arial"/>
        </w:rPr>
        <w:t xml:space="preserve"> KTG </w:t>
      </w:r>
      <w:r w:rsidRPr="00183F5F">
        <w:rPr>
          <w:rFonts w:cs="Arial"/>
        </w:rPr>
        <w:t xml:space="preserve">v ceně min. </w:t>
      </w:r>
      <w:r w:rsidR="005F06FE" w:rsidRPr="005F06FE">
        <w:rPr>
          <w:rFonts w:cs="Arial"/>
        </w:rPr>
        <w:t>5</w:t>
      </w:r>
      <w:r w:rsidR="00CF7BA8" w:rsidRPr="005F06FE">
        <w:rPr>
          <w:rFonts w:cs="Arial"/>
        </w:rPr>
        <w:t>0</w:t>
      </w:r>
      <w:r w:rsidR="00E80F35" w:rsidRPr="005F06FE">
        <w:rPr>
          <w:rFonts w:cs="Arial"/>
        </w:rPr>
        <w:t>0</w:t>
      </w:r>
      <w:r w:rsidRPr="005F06FE">
        <w:rPr>
          <w:rFonts w:cs="Arial"/>
        </w:rPr>
        <w:t xml:space="preserve"> 000,-</w:t>
      </w:r>
      <w:r w:rsidR="005F06FE">
        <w:rPr>
          <w:rFonts w:cs="Arial"/>
        </w:rPr>
        <w:t xml:space="preserve"> </w:t>
      </w:r>
      <w:r w:rsidRPr="00183F5F">
        <w:rPr>
          <w:rFonts w:cs="Arial"/>
        </w:rPr>
        <w:t>Kč bez DPH.</w:t>
      </w:r>
    </w:p>
    <w:p w14:paraId="67D72295" w14:textId="3334D1F5"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CF7BA8" w:rsidRPr="00CF7BA8">
        <w:rPr>
          <w:rFonts w:cs="Arial"/>
        </w:rPr>
        <w:t>Monitorovací</w:t>
      </w:r>
      <w:r w:rsidR="00CF7BA8">
        <w:rPr>
          <w:rFonts w:cs="Arial"/>
        </w:rPr>
        <w:t>ho</w:t>
      </w:r>
      <w:r w:rsidR="00CF7BA8" w:rsidRPr="00CF7BA8">
        <w:rPr>
          <w:rFonts w:cs="Arial"/>
        </w:rPr>
        <w:t xml:space="preserve"> centrální</w:t>
      </w:r>
      <w:r w:rsidR="00CF7BA8">
        <w:rPr>
          <w:rFonts w:cs="Arial"/>
        </w:rPr>
        <w:t>ho</w:t>
      </w:r>
      <w:r w:rsidR="00CF7BA8" w:rsidRPr="00CF7BA8">
        <w:rPr>
          <w:rFonts w:cs="Arial"/>
        </w:rPr>
        <w:t xml:space="preserve"> systém</w:t>
      </w:r>
      <w:r w:rsidR="00CF7BA8">
        <w:rPr>
          <w:rFonts w:cs="Arial"/>
        </w:rPr>
        <w:t>u</w:t>
      </w:r>
      <w:r w:rsidR="00CF7BA8" w:rsidRPr="00CF7BA8">
        <w:rPr>
          <w:rFonts w:cs="Arial"/>
        </w:rPr>
        <w:t xml:space="preserve"> KTG </w:t>
      </w:r>
      <w:r w:rsidR="00CF7BA8" w:rsidRPr="00183F5F">
        <w:rPr>
          <w:rFonts w:cs="Arial"/>
        </w:rPr>
        <w:t>v ceně min</w:t>
      </w:r>
      <w:r w:rsidR="00CF7BA8" w:rsidRPr="005F06FE">
        <w:rPr>
          <w:rFonts w:cs="Arial"/>
        </w:rPr>
        <w:t xml:space="preserve">. </w:t>
      </w:r>
      <w:r w:rsidR="005F06FE" w:rsidRPr="005F06FE">
        <w:rPr>
          <w:rFonts w:cs="Arial"/>
        </w:rPr>
        <w:t>5</w:t>
      </w:r>
      <w:r w:rsidR="00CF7BA8" w:rsidRPr="005F06FE">
        <w:rPr>
          <w:rFonts w:cs="Arial"/>
        </w:rPr>
        <w:t>00</w:t>
      </w:r>
      <w:r w:rsidR="005F06FE">
        <w:rPr>
          <w:rFonts w:cs="Arial"/>
        </w:rPr>
        <w:t> </w:t>
      </w:r>
      <w:r w:rsidR="00CF7BA8" w:rsidRPr="005F06FE">
        <w:rPr>
          <w:rFonts w:cs="Arial"/>
        </w:rPr>
        <w:t>000</w:t>
      </w:r>
      <w:r w:rsidR="005F06FE">
        <w:rPr>
          <w:rFonts w:cs="Arial"/>
        </w:rPr>
        <w:t>,- Kč bez DPH</w:t>
      </w:r>
      <w:r w:rsidR="00E80F35" w:rsidRPr="00E80F35">
        <w:rPr>
          <w:rFonts w:cs="Arial"/>
        </w:rPr>
        <w:t>.</w:t>
      </w:r>
    </w:p>
    <w:p w14:paraId="43569C20" w14:textId="77777777" w:rsidR="008034A6" w:rsidRDefault="008034A6" w:rsidP="00183F5F">
      <w:pPr>
        <w:pStyle w:val="Zkladntext"/>
        <w:rPr>
          <w:rFonts w:cs="Arial"/>
        </w:rPr>
      </w:pPr>
    </w:p>
    <w:p w14:paraId="6CB043F9" w14:textId="77777777" w:rsidR="008034A6" w:rsidRPr="00183F5F" w:rsidRDefault="008034A6" w:rsidP="00183F5F">
      <w:pPr>
        <w:pStyle w:val="Zkladntext"/>
        <w:rPr>
          <w:rFonts w:cs="Arial"/>
        </w:rPr>
      </w:pPr>
    </w:p>
    <w:p w14:paraId="412CAB2E" w14:textId="77777777" w:rsidR="00183F5F" w:rsidRPr="001B356E" w:rsidRDefault="00183F5F" w:rsidP="003055BB">
      <w:pPr>
        <w:pStyle w:val="Zkladntext"/>
        <w:rPr>
          <w:rFonts w:cs="Arial"/>
        </w:rPr>
      </w:pPr>
    </w:p>
    <w:p w14:paraId="69AFEA23" w14:textId="77777777"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6885580D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6262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1737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2CFE596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3FCE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41D184D2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54F7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0CFF500E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FE022" w14:textId="77777777" w:rsidR="00BD4E82" w:rsidRPr="000F3308" w:rsidRDefault="005F06F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6A64" w14:textId="77777777" w:rsidR="00BD4E82" w:rsidRPr="000F3308" w:rsidRDefault="005F06FE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69B4" w14:textId="77777777" w:rsidR="00BD4E82" w:rsidRPr="000F3308" w:rsidRDefault="005F06FE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FDD09" w14:textId="77777777" w:rsidR="00BD4E82" w:rsidRPr="000F3308" w:rsidRDefault="005F06F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14:paraId="22920A03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DBE4" w14:textId="77777777" w:rsidR="00041A4F" w:rsidRPr="000F3308" w:rsidRDefault="005F06FE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4E945EDF67594AC096F35E81CB7D33B4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7EA7" w14:textId="77777777" w:rsidR="00041A4F" w:rsidRPr="000F3308" w:rsidRDefault="005F06FE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A157F5FDB1EB4380B12C6C758FFE136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58D1B" w14:textId="77777777" w:rsidR="00041A4F" w:rsidRPr="000F3308" w:rsidRDefault="005F06FE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FF4393FB2240422D8C5BFCAFD606C8F6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26BE" w14:textId="77777777" w:rsidR="00041A4F" w:rsidRPr="000F3308" w:rsidRDefault="005F06FE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912ACF2075145B1B4F93C3D8E47EF57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14:paraId="6026F723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D766" w14:textId="77777777" w:rsidR="00041A4F" w:rsidRPr="000F3308" w:rsidRDefault="005F06FE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5ABE" w14:textId="77777777" w:rsidR="00041A4F" w:rsidRPr="000F3308" w:rsidRDefault="005F06FE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FA13" w14:textId="77777777" w:rsidR="00041A4F" w:rsidRPr="000F3308" w:rsidRDefault="005F06FE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97696" w14:textId="77777777" w:rsidR="00041A4F" w:rsidRPr="000F3308" w:rsidRDefault="005F06FE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51E3DEB8" w14:textId="77777777"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2DE41874" w14:textId="77777777"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14:paraId="228AEB4A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467144DB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26B70A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CCBFF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EDE4D1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6FEE3C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13322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774759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6F90B0F" w14:textId="77777777" w:rsidR="00F358B2" w:rsidRPr="00F358B2" w:rsidRDefault="005F06F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B29FD51" w14:textId="77777777" w:rsidR="003055BB" w:rsidRDefault="005F06FE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14:paraId="34E7CF1D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C015856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AA6BC0D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9890C47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9A8B331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7EF4FDF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2D7D52A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2D1953BF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FAE95AA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27B06BFB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F83485B" w14:textId="77777777" w:rsidR="007C0945" w:rsidRPr="005F06FE" w:rsidRDefault="007C0945" w:rsidP="007C0945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5F06FE">
        <w:rPr>
          <w:rFonts w:ascii="Arial" w:eastAsia="Calibri" w:hAnsi="Arial" w:cs="Arial"/>
          <w:bCs/>
          <w:sz w:val="18"/>
          <w:szCs w:val="18"/>
          <w:lang w:eastAsia="en-US"/>
        </w:rPr>
        <w:lastRenderedPageBreak/>
        <w:t xml:space="preserve">Veřejná zakázka </w:t>
      </w:r>
      <w:r w:rsidRPr="005F06FE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Nemocnice Havlíčkův Brod - přístrojové vybavení č. IV, </w:t>
      </w:r>
    </w:p>
    <w:p w14:paraId="0A7B953E" w14:textId="77777777" w:rsidR="007C0945" w:rsidRPr="005F06FE" w:rsidRDefault="007C0945" w:rsidP="007C0945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5F06FE">
        <w:rPr>
          <w:rFonts w:ascii="Arial" w:eastAsia="Calibri" w:hAnsi="Arial" w:cs="Arial"/>
          <w:b/>
          <w:bCs/>
          <w:sz w:val="18"/>
          <w:szCs w:val="18"/>
          <w:lang w:eastAsia="en-US"/>
        </w:rPr>
        <w:t>Část 2 - Monitorovací centrální systém KTG</w:t>
      </w:r>
      <w:r w:rsidRPr="005F06FE" w:rsidDel="00417967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</w:t>
      </w:r>
    </w:p>
    <w:p w14:paraId="56953816" w14:textId="77777777" w:rsidR="007C0945" w:rsidRPr="005F06FE" w:rsidRDefault="007C0945" w:rsidP="003929EA">
      <w:pPr>
        <w:tabs>
          <w:tab w:val="center" w:pos="4536"/>
          <w:tab w:val="right" w:pos="9072"/>
        </w:tabs>
        <w:rPr>
          <w:rFonts w:ascii="Arial" w:hAnsi="Arial" w:cs="Arial"/>
          <w:sz w:val="18"/>
          <w:szCs w:val="18"/>
        </w:rPr>
      </w:pPr>
    </w:p>
    <w:p w14:paraId="428A0345" w14:textId="670C1BD9" w:rsidR="003929EA" w:rsidRPr="005F06FE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18"/>
          <w:szCs w:val="18"/>
        </w:rPr>
      </w:pPr>
      <w:r w:rsidRPr="005F06FE">
        <w:rPr>
          <w:rFonts w:ascii="Arial" w:hAnsi="Arial" w:cs="Arial"/>
          <w:sz w:val="18"/>
          <w:szCs w:val="18"/>
        </w:rPr>
        <w:t>Příloha č. 3</w:t>
      </w:r>
      <w:r w:rsidR="003929EA" w:rsidRPr="005F06FE">
        <w:rPr>
          <w:rFonts w:ascii="Arial" w:hAnsi="Arial" w:cs="Arial"/>
          <w:sz w:val="18"/>
          <w:szCs w:val="18"/>
        </w:rPr>
        <w:t xml:space="preserve"> Zadávací dokumentace</w:t>
      </w:r>
      <w:r w:rsidR="003929EA" w:rsidRPr="005F06FE">
        <w:rPr>
          <w:rFonts w:eastAsia="Arial" w:cs="Arial"/>
          <w:sz w:val="18"/>
          <w:szCs w:val="18"/>
        </w:rPr>
        <w:t xml:space="preserve"> </w:t>
      </w:r>
      <w:r w:rsidR="003929EA" w:rsidRPr="005F06FE">
        <w:rPr>
          <w:sz w:val="18"/>
          <w:szCs w:val="18"/>
        </w:rPr>
        <w:t xml:space="preserve">– </w:t>
      </w:r>
      <w:r w:rsidR="003929EA" w:rsidRPr="005F06FE">
        <w:rPr>
          <w:rFonts w:ascii="Arial" w:hAnsi="Arial" w:cs="Arial"/>
          <w:b/>
          <w:sz w:val="18"/>
          <w:szCs w:val="18"/>
        </w:rPr>
        <w:t xml:space="preserve">Čestné prohlášení </w:t>
      </w:r>
      <w:bookmarkStart w:id="1" w:name="_GoBack"/>
      <w:bookmarkEnd w:id="1"/>
    </w:p>
    <w:p w14:paraId="43AC4F2C" w14:textId="77777777"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663469" w14:textId="77777777"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14:paraId="1FF5696D" w14:textId="77777777"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24DA46CD" w14:textId="77777777"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4DAF5E5" w14:textId="77777777" w:rsidR="00F62C81" w:rsidRPr="00F62C81" w:rsidRDefault="00F62C81" w:rsidP="00F62C8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14:paraId="16A55CCF" w14:textId="77777777" w:rsidR="007C0945" w:rsidRPr="007C0945" w:rsidRDefault="007C0945" w:rsidP="007C094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7C0945">
        <w:rPr>
          <w:rFonts w:ascii="Arial" w:hAnsi="Arial" w:cs="Arial"/>
          <w:b/>
          <w:bCs/>
          <w:sz w:val="22"/>
        </w:rPr>
        <w:t>Část 2 - Monitorovací centrální systém KTG</w:t>
      </w:r>
      <w:r w:rsidRPr="007C0945" w:rsidDel="00417967">
        <w:rPr>
          <w:rFonts w:ascii="Arial" w:hAnsi="Arial" w:cs="Arial"/>
          <w:b/>
          <w:bCs/>
          <w:sz w:val="22"/>
        </w:rPr>
        <w:t xml:space="preserve"> </w:t>
      </w:r>
    </w:p>
    <w:p w14:paraId="20775CE3" w14:textId="77777777"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14:paraId="1E3330FB" w14:textId="77777777"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14:paraId="2CEACFB9" w14:textId="77777777"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14:paraId="472FAB12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14:paraId="0AC2BA98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14:paraId="6B7CFFA8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14:paraId="3568B0D7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0C54F5A9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26107CC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F74E7D0" w14:textId="1E730CB7" w:rsidR="003929EA" w:rsidRPr="003929EA" w:rsidRDefault="003929EA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 xml:space="preserve">Nemocnice Havlíčkův Brod - přístrojové vybavení č. IV, </w:t>
      </w:r>
      <w:r w:rsidR="007C0945" w:rsidRPr="007C0945">
        <w:rPr>
          <w:rFonts w:ascii="Arial" w:eastAsia="Arial" w:hAnsi="Arial" w:cs="Arial"/>
          <w:b/>
          <w:bCs/>
          <w:sz w:val="22"/>
          <w:szCs w:val="22"/>
        </w:rPr>
        <w:t>Část 2 - Monitorovací centrální systém KTG</w:t>
      </w:r>
      <w:r w:rsidR="007C0945" w:rsidRPr="007C0945" w:rsidDel="0041796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14:paraId="52EDF412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DB94AC2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18759D64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323BF8B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3D783CDE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48C3F6C7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14:paraId="20DEF9E0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2524C817" w14:textId="77777777"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0F1CD94C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60C90243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1A68B363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DB697C9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20E9C40D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4312EBE2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5EB0241D" w14:textId="07593903" w:rsidR="003929EA" w:rsidRPr="007C0945" w:rsidRDefault="003929EA" w:rsidP="007C0945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sectPr w:rsidR="003929EA" w:rsidRPr="007C0945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9B597" w14:textId="77777777" w:rsidR="009012FB" w:rsidRDefault="009012FB" w:rsidP="006A4F4C">
      <w:r>
        <w:separator/>
      </w:r>
    </w:p>
  </w:endnote>
  <w:endnote w:type="continuationSeparator" w:id="0">
    <w:p w14:paraId="1783C700" w14:textId="77777777"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56644445" w14:textId="4E1FD1E1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F06F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7DD6E55A" w14:textId="2A591AA0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F06FE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2FA29D84" w14:textId="3FB74538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F06FE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F68CF" w14:textId="77777777" w:rsidR="009012FB" w:rsidRDefault="009012FB" w:rsidP="006A4F4C">
      <w:r>
        <w:separator/>
      </w:r>
    </w:p>
  </w:footnote>
  <w:footnote w:type="continuationSeparator" w:id="0">
    <w:p w14:paraId="3123ACB7" w14:textId="77777777" w:rsidR="009012FB" w:rsidRDefault="009012FB" w:rsidP="006A4F4C">
      <w:r>
        <w:continuationSeparator/>
      </w:r>
    </w:p>
  </w:footnote>
  <w:footnote w:id="1">
    <w:p w14:paraId="08814E9E" w14:textId="77777777"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AD004" w14:textId="77777777" w:rsidR="009012FB" w:rsidRDefault="009012FB" w:rsidP="00920082">
    <w:pPr>
      <w:pStyle w:val="Zhlav"/>
      <w:jc w:val="center"/>
    </w:pPr>
  </w:p>
  <w:p w14:paraId="7B6AE218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06FE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44AE2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0945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BA8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2C81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1DD7E1A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945EDF67594AC096F35E81CB7D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3717F-42B5-4729-9527-071E1A41642F}"/>
      </w:docPartPr>
      <w:docPartBody>
        <w:p w:rsidR="005D7747" w:rsidRDefault="00C838D6" w:rsidP="00C838D6">
          <w:pPr>
            <w:pStyle w:val="4E945EDF67594AC096F35E81CB7D33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157F5FDB1EB4380B12C6C758FFE1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719DF-D3AB-4FF0-AE87-6452F14F38AA}"/>
      </w:docPartPr>
      <w:docPartBody>
        <w:p w:rsidR="005D7747" w:rsidRDefault="00C838D6" w:rsidP="00C838D6">
          <w:pPr>
            <w:pStyle w:val="A157F5FDB1EB4380B12C6C758FFE13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4393FB2240422D8C5BFCAFD606C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E1B8D-F356-4732-9BEC-BDEA68C4B5B0}"/>
      </w:docPartPr>
      <w:docPartBody>
        <w:p w:rsidR="005D7747" w:rsidRDefault="00C838D6" w:rsidP="00C838D6">
          <w:pPr>
            <w:pStyle w:val="FF4393FB2240422D8C5BFCAFD606C8F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12ACF2075145B1B4F93C3D8E47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92A48-3060-49B2-BE1E-3329A78176AE}"/>
      </w:docPartPr>
      <w:docPartBody>
        <w:p w:rsidR="005D7747" w:rsidRDefault="00C838D6" w:rsidP="00C838D6">
          <w:pPr>
            <w:pStyle w:val="4912ACF2075145B1B4F93C3D8E47EF5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5D7747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5D7747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5D7747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5D7747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D7747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838D6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8D6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8ACBA-2EF2-4FDC-99BF-4D3D2A704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782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90</cp:revision>
  <dcterms:created xsi:type="dcterms:W3CDTF">2021-02-23T13:06:00Z</dcterms:created>
  <dcterms:modified xsi:type="dcterms:W3CDTF">2023-04-11T06:58:00Z</dcterms:modified>
</cp:coreProperties>
</file>